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C" w:rsidRPr="000F0FCC" w:rsidRDefault="000F0FCC" w:rsidP="000F0FCC">
      <w:pPr>
        <w:jc w:val="center"/>
        <w:rPr>
          <w:rFonts w:ascii="Century Gothic" w:eastAsia="Century Gothic" w:hAnsi="Century Gothic" w:cs="Century Gothic"/>
          <w:b/>
          <w:bCs/>
          <w:color w:val="0096FF"/>
          <w:sz w:val="52"/>
          <w:szCs w:val="52"/>
          <w:u w:color="5F5F5F"/>
        </w:rPr>
      </w:pPr>
      <w:r w:rsidRPr="000F0FCC">
        <w:rPr>
          <w:rFonts w:ascii="Century Gothic" w:hAnsi="Century Gothic"/>
          <w:b/>
          <w:bCs/>
          <w:color w:val="0096FF"/>
          <w:sz w:val="52"/>
          <w:szCs w:val="52"/>
          <w:u w:color="5F5F5F"/>
        </w:rPr>
        <w:t>Sår i Syd</w:t>
      </w:r>
      <w:r w:rsidR="007506AC">
        <w:rPr>
          <w:rFonts w:ascii="Century Gothic" w:hAnsi="Century Gothic"/>
          <w:b/>
          <w:bCs/>
          <w:color w:val="0096FF"/>
          <w:sz w:val="52"/>
          <w:szCs w:val="52"/>
          <w:u w:color="5F5F5F"/>
        </w:rPr>
        <w:t xml:space="preserve"> </w:t>
      </w:r>
    </w:p>
    <w:p w:rsidR="00401DA6" w:rsidRPr="000F0FCC" w:rsidRDefault="00401DA6" w:rsidP="005A5B60">
      <w:pPr>
        <w:pStyle w:val="Overskrift1"/>
        <w:keepNext w:val="0"/>
        <w:spacing w:line="276" w:lineRule="auto"/>
        <w:jc w:val="center"/>
        <w:rPr>
          <w:rFonts w:ascii="Calibri" w:eastAsia="Calibri" w:hAnsi="Calibri" w:cs="Calibri"/>
          <w:b/>
          <w:color w:val="244061" w:themeColor="accent1" w:themeShade="80"/>
          <w:sz w:val="40"/>
          <w:szCs w:val="40"/>
          <w:u w:color="000000"/>
        </w:rPr>
      </w:pPr>
      <w:r w:rsidRPr="000F0FCC">
        <w:rPr>
          <w:rFonts w:ascii="Calibri" w:eastAsia="Calibri" w:hAnsi="Calibri" w:cs="Calibri"/>
          <w:b/>
          <w:color w:val="244061" w:themeColor="accent1" w:themeShade="80"/>
          <w:sz w:val="40"/>
          <w:szCs w:val="40"/>
          <w:u w:color="000000"/>
        </w:rPr>
        <w:t xml:space="preserve">Program </w:t>
      </w:r>
      <w:r w:rsidR="00D60B05" w:rsidRPr="000F0FCC">
        <w:rPr>
          <w:rFonts w:ascii="Calibri" w:eastAsia="Calibri" w:hAnsi="Calibri" w:cs="Calibri"/>
          <w:b/>
          <w:color w:val="244061" w:themeColor="accent1" w:themeShade="80"/>
          <w:sz w:val="40"/>
          <w:szCs w:val="40"/>
          <w:u w:color="000000"/>
        </w:rPr>
        <w:t>for t</w:t>
      </w:r>
      <w:r w:rsidR="00606F6C" w:rsidRPr="000F0FCC">
        <w:rPr>
          <w:rFonts w:ascii="Calibri" w:eastAsia="Calibri" w:hAnsi="Calibri" w:cs="Calibri"/>
          <w:b/>
          <w:color w:val="244061" w:themeColor="accent1" w:themeShade="80"/>
          <w:sz w:val="40"/>
          <w:szCs w:val="40"/>
          <w:u w:color="000000"/>
        </w:rPr>
        <w:t>emadag</w:t>
      </w:r>
      <w:r w:rsidR="000F0FCC">
        <w:rPr>
          <w:rFonts w:ascii="Calibri" w:eastAsia="Calibri" w:hAnsi="Calibri" w:cs="Calibri"/>
          <w:b/>
          <w:color w:val="244061" w:themeColor="accent1" w:themeShade="80"/>
          <w:sz w:val="40"/>
          <w:szCs w:val="40"/>
          <w:u w:color="000000"/>
        </w:rPr>
        <w:t>en</w:t>
      </w:r>
      <w:r w:rsidR="00606F6C" w:rsidRPr="000F0FCC">
        <w:rPr>
          <w:rFonts w:ascii="Calibri" w:eastAsia="Calibri" w:hAnsi="Calibri" w:cs="Calibri"/>
          <w:b/>
          <w:color w:val="244061" w:themeColor="accent1" w:themeShade="80"/>
          <w:sz w:val="40"/>
          <w:szCs w:val="40"/>
          <w:u w:color="000000"/>
        </w:rPr>
        <w:t xml:space="preserve"> d.</w:t>
      </w:r>
      <w:r w:rsidR="00EE3F57" w:rsidRPr="000F0FCC">
        <w:rPr>
          <w:rFonts w:ascii="Calibri" w:eastAsia="Calibri" w:hAnsi="Calibri" w:cs="Calibri"/>
          <w:b/>
          <w:color w:val="244061" w:themeColor="accent1" w:themeShade="80"/>
          <w:sz w:val="40"/>
          <w:szCs w:val="40"/>
          <w:u w:color="000000"/>
        </w:rPr>
        <w:t xml:space="preserve"> </w:t>
      </w:r>
      <w:r w:rsidR="00606F6C" w:rsidRPr="000F0FCC">
        <w:rPr>
          <w:rFonts w:ascii="Calibri" w:eastAsia="Calibri" w:hAnsi="Calibri" w:cs="Calibri"/>
          <w:b/>
          <w:color w:val="244061" w:themeColor="accent1" w:themeShade="80"/>
          <w:sz w:val="40"/>
          <w:szCs w:val="40"/>
          <w:u w:color="000000"/>
        </w:rPr>
        <w:t>3. oktober</w:t>
      </w:r>
      <w:r w:rsidR="00A01630" w:rsidRPr="000F0FCC">
        <w:rPr>
          <w:rFonts w:ascii="Calibri" w:eastAsia="Calibri" w:hAnsi="Calibri" w:cs="Calibri"/>
          <w:b/>
          <w:color w:val="244061" w:themeColor="accent1" w:themeShade="80"/>
          <w:sz w:val="40"/>
          <w:szCs w:val="40"/>
          <w:u w:color="000000"/>
        </w:rPr>
        <w:t xml:space="preserve"> 2022</w:t>
      </w:r>
    </w:p>
    <w:p w:rsidR="00A01630" w:rsidRPr="000F0FCC" w:rsidRDefault="00D53C10" w:rsidP="00401DA6">
      <w:pPr>
        <w:pStyle w:val="Overskrift1"/>
        <w:keepNext w:val="0"/>
        <w:spacing w:line="276" w:lineRule="auto"/>
        <w:jc w:val="center"/>
        <w:rPr>
          <w:rFonts w:ascii="Calibri" w:eastAsia="Calibri" w:hAnsi="Calibri" w:cs="Calibri"/>
          <w:b/>
          <w:color w:val="244061" w:themeColor="accent1" w:themeShade="80"/>
          <w:sz w:val="24"/>
          <w:szCs w:val="24"/>
          <w:u w:color="000000"/>
        </w:rPr>
      </w:pPr>
      <w:r w:rsidRPr="000F0FCC">
        <w:rPr>
          <w:rFonts w:ascii="Calibri" w:eastAsia="Calibri" w:hAnsi="Calibri" w:cs="Calibri"/>
          <w:b/>
          <w:color w:val="244061" w:themeColor="accent1" w:themeShade="80"/>
          <w:sz w:val="24"/>
          <w:szCs w:val="24"/>
          <w:u w:color="000000"/>
        </w:rPr>
        <w:t xml:space="preserve">På Hotel </w:t>
      </w:r>
      <w:proofErr w:type="spellStart"/>
      <w:r w:rsidR="00A01630" w:rsidRPr="000F0FCC">
        <w:rPr>
          <w:rFonts w:ascii="Calibri" w:eastAsia="Calibri" w:hAnsi="Calibri" w:cs="Calibri"/>
          <w:b/>
          <w:color w:val="244061" w:themeColor="accent1" w:themeShade="80"/>
          <w:sz w:val="24"/>
          <w:szCs w:val="24"/>
          <w:u w:color="000000"/>
        </w:rPr>
        <w:t>Comwell</w:t>
      </w:r>
      <w:proofErr w:type="spellEnd"/>
      <w:r w:rsidR="00A01630" w:rsidRPr="000F0FCC">
        <w:rPr>
          <w:rFonts w:ascii="Calibri" w:eastAsia="Calibri" w:hAnsi="Calibri" w:cs="Calibri"/>
          <w:b/>
          <w:color w:val="244061" w:themeColor="accent1" w:themeShade="80"/>
          <w:sz w:val="24"/>
          <w:szCs w:val="24"/>
          <w:u w:color="000000"/>
        </w:rPr>
        <w:t xml:space="preserve"> Kolding</w:t>
      </w:r>
      <w:r w:rsidR="00401DA6" w:rsidRPr="000F0FCC">
        <w:rPr>
          <w:rFonts w:ascii="Calibri" w:eastAsia="Calibri" w:hAnsi="Calibri" w:cs="Calibri"/>
          <w:b/>
          <w:color w:val="244061" w:themeColor="accent1" w:themeShade="80"/>
          <w:sz w:val="24"/>
          <w:szCs w:val="24"/>
          <w:u w:color="000000"/>
        </w:rPr>
        <w:t xml:space="preserve">, </w:t>
      </w:r>
      <w:r w:rsidRPr="000F0FCC">
        <w:rPr>
          <w:rFonts w:ascii="Calibri" w:eastAsia="Calibri" w:hAnsi="Calibri" w:cs="Calibri"/>
          <w:b/>
          <w:color w:val="244061" w:themeColor="accent1" w:themeShade="80"/>
          <w:sz w:val="24"/>
          <w:szCs w:val="24"/>
          <w:u w:color="000000"/>
        </w:rPr>
        <w:t>Skovbrynet 1, 6000 Kolding</w:t>
      </w:r>
    </w:p>
    <w:tbl>
      <w:tblPr>
        <w:tblStyle w:val="Tabel-Gitter"/>
        <w:tblpPr w:leftFromText="141" w:rightFromText="141" w:vertAnchor="text" w:horzAnchor="margin" w:tblpXSpec="center" w:tblpY="210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7713"/>
        <w:gridCol w:w="385"/>
      </w:tblGrid>
      <w:tr w:rsidR="00EE3F57" w:rsidRPr="00D53C10" w:rsidTr="007736EC">
        <w:trPr>
          <w:trHeight w:val="577"/>
        </w:trPr>
        <w:tc>
          <w:tcPr>
            <w:tcW w:w="1400" w:type="dxa"/>
            <w:shd w:val="clear" w:color="auto" w:fill="DBE5F1" w:themeFill="accent1" w:themeFillTint="33"/>
          </w:tcPr>
          <w:p w:rsidR="00EE3F57" w:rsidRPr="00192030" w:rsidRDefault="00EE3F57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color w:val="1D1B11" w:themeColor="background2" w:themeShade="1A"/>
                <w:sz w:val="24"/>
                <w:szCs w:val="24"/>
                <w:u w:color="000000"/>
              </w:rPr>
            </w:pPr>
            <w:r w:rsidRPr="00192030">
              <w:rPr>
                <w:rFonts w:asciiTheme="minorHAnsi" w:eastAsia="Calibri" w:hAnsiTheme="minorHAnsi" w:cstheme="minorHAnsi"/>
                <w:b/>
                <w:color w:val="1D1B11" w:themeColor="background2" w:themeShade="1A"/>
                <w:sz w:val="24"/>
                <w:szCs w:val="24"/>
                <w:u w:color="000000"/>
              </w:rPr>
              <w:t>Tidspunkt</w:t>
            </w:r>
          </w:p>
        </w:tc>
        <w:tc>
          <w:tcPr>
            <w:tcW w:w="8098" w:type="dxa"/>
            <w:gridSpan w:val="2"/>
            <w:shd w:val="clear" w:color="auto" w:fill="DBE5F1" w:themeFill="accent1" w:themeFillTint="33"/>
          </w:tcPr>
          <w:p w:rsidR="00EE3F57" w:rsidRPr="00192030" w:rsidRDefault="00EE3F57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outlineLvl w:val="0"/>
              <w:rPr>
                <w:rFonts w:asciiTheme="minorHAnsi" w:eastAsia="Calibri" w:hAnsiTheme="minorHAnsi" w:cstheme="minorHAnsi"/>
                <w:b/>
                <w:color w:val="1D1B11" w:themeColor="background2" w:themeShade="1A"/>
                <w:sz w:val="24"/>
                <w:szCs w:val="24"/>
                <w:u w:color="000000"/>
              </w:rPr>
            </w:pPr>
            <w:r w:rsidRPr="00192030">
              <w:rPr>
                <w:rFonts w:asciiTheme="minorHAnsi" w:eastAsia="Calibri" w:hAnsiTheme="minorHAnsi" w:cstheme="minorHAnsi"/>
                <w:b/>
                <w:color w:val="1D1B11" w:themeColor="background2" w:themeShade="1A"/>
                <w:sz w:val="24"/>
                <w:szCs w:val="24"/>
                <w:u w:color="000000"/>
              </w:rPr>
              <w:t>Emne og oplægsholder</w:t>
            </w:r>
            <w:r w:rsidR="00A35D51" w:rsidRPr="00192030">
              <w:rPr>
                <w:rFonts w:asciiTheme="minorHAnsi" w:eastAsia="Calibri" w:hAnsiTheme="minorHAnsi" w:cstheme="minorHAnsi"/>
                <w:b/>
                <w:color w:val="1D1B11" w:themeColor="background2" w:themeShade="1A"/>
                <w:sz w:val="24"/>
                <w:szCs w:val="24"/>
                <w:u w:color="000000"/>
              </w:rPr>
              <w:t xml:space="preserve">                                                                      </w:t>
            </w:r>
            <w:r w:rsidR="00F77B40" w:rsidRPr="00192030">
              <w:rPr>
                <w:rFonts w:asciiTheme="minorHAnsi" w:eastAsia="Calibri" w:hAnsiTheme="minorHAnsi" w:cstheme="minorHAnsi"/>
                <w:b/>
                <w:color w:val="1D1B11" w:themeColor="background2" w:themeShade="1A"/>
                <w:sz w:val="24"/>
                <w:szCs w:val="24"/>
                <w:u w:color="000000"/>
              </w:rPr>
              <w:t xml:space="preserve">                         </w:t>
            </w:r>
          </w:p>
        </w:tc>
      </w:tr>
      <w:tr w:rsidR="00EE3F57" w:rsidTr="007736EC">
        <w:trPr>
          <w:trHeight w:val="698"/>
        </w:trPr>
        <w:tc>
          <w:tcPr>
            <w:tcW w:w="1400" w:type="dxa"/>
          </w:tcPr>
          <w:p w:rsidR="00EE3F57" w:rsidRPr="00A82701" w:rsidRDefault="00EE3F57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  <w:t>08.30 - 09.00</w:t>
            </w:r>
          </w:p>
        </w:tc>
        <w:tc>
          <w:tcPr>
            <w:tcW w:w="7713" w:type="dxa"/>
          </w:tcPr>
          <w:p w:rsidR="00EE3F57" w:rsidRPr="00A82701" w:rsidRDefault="00EE3F57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outlineLvl w:val="0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Ankomst, registrering, morgenbrød, kaffe og besøg på standene.</w:t>
            </w:r>
          </w:p>
        </w:tc>
        <w:tc>
          <w:tcPr>
            <w:tcW w:w="385" w:type="dxa"/>
          </w:tcPr>
          <w:p w:rsidR="00EE3F57" w:rsidRPr="00A35D51" w:rsidRDefault="00EE3F57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30</w:t>
            </w:r>
          </w:p>
        </w:tc>
      </w:tr>
      <w:tr w:rsidR="00EE3F57" w:rsidTr="007736EC">
        <w:trPr>
          <w:trHeight w:val="686"/>
        </w:trPr>
        <w:tc>
          <w:tcPr>
            <w:tcW w:w="1400" w:type="dxa"/>
          </w:tcPr>
          <w:p w:rsidR="00EE3F57" w:rsidRPr="00A82701" w:rsidRDefault="00EE3F57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  <w:t>09.00 - 09.10</w:t>
            </w:r>
          </w:p>
        </w:tc>
        <w:tc>
          <w:tcPr>
            <w:tcW w:w="7713" w:type="dxa"/>
          </w:tcPr>
          <w:p w:rsidR="00A35D51" w:rsidRPr="00A35D51" w:rsidRDefault="00EE3F57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outlineLvl w:val="0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Velkomst og prakti</w:t>
            </w:r>
            <w:r w:rsidR="00353A06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ske informationer v/ Sår i Syd S</w:t>
            </w:r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tyregruppen</w:t>
            </w:r>
          </w:p>
        </w:tc>
        <w:tc>
          <w:tcPr>
            <w:tcW w:w="385" w:type="dxa"/>
          </w:tcPr>
          <w:p w:rsidR="00EE3F57" w:rsidRPr="00A35D51" w:rsidRDefault="00EE3F57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10</w:t>
            </w:r>
          </w:p>
        </w:tc>
      </w:tr>
      <w:tr w:rsidR="00EE3F57" w:rsidTr="007736EC">
        <w:trPr>
          <w:trHeight w:val="842"/>
        </w:trPr>
        <w:tc>
          <w:tcPr>
            <w:tcW w:w="1400" w:type="dxa"/>
          </w:tcPr>
          <w:p w:rsidR="00EE3F57" w:rsidRPr="00A82701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  <w:t>09.10 - 09.30</w:t>
            </w:r>
          </w:p>
        </w:tc>
        <w:tc>
          <w:tcPr>
            <w:tcW w:w="7713" w:type="dxa"/>
          </w:tcPr>
          <w:p w:rsidR="00687B3B" w:rsidRPr="00A82701" w:rsidRDefault="00687B3B" w:rsidP="0047231B">
            <w:pPr>
              <w:spacing w:line="276" w:lineRule="auto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</w:p>
          <w:p w:rsidR="00EE3F57" w:rsidRPr="00A82701" w:rsidRDefault="00687B3B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Dokumentation af </w:t>
            </w:r>
            <w:r w:rsid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sårbehandlingen via TIME – CDST </w:t>
            </w:r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v/ overlæge Rolf Jelnes, Forskning</w:t>
            </w:r>
            <w:r w:rsid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senheden, Sygehus Sønderjylland Sønderborg. </w:t>
            </w:r>
          </w:p>
        </w:tc>
        <w:tc>
          <w:tcPr>
            <w:tcW w:w="385" w:type="dxa"/>
          </w:tcPr>
          <w:p w:rsidR="00EE3F57" w:rsidRPr="00A35D51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20</w:t>
            </w:r>
          </w:p>
        </w:tc>
      </w:tr>
      <w:tr w:rsidR="00687B3B" w:rsidTr="007736EC">
        <w:trPr>
          <w:trHeight w:val="842"/>
        </w:trPr>
        <w:tc>
          <w:tcPr>
            <w:tcW w:w="1400" w:type="dxa"/>
            <w:shd w:val="clear" w:color="auto" w:fill="FFFFFF" w:themeFill="background1"/>
          </w:tcPr>
          <w:p w:rsidR="00687B3B" w:rsidRPr="00A82701" w:rsidRDefault="00687B3B" w:rsidP="0047231B">
            <w:pPr>
              <w:pStyle w:val="Overskrift1"/>
              <w:keepNext w:val="0"/>
              <w:spacing w:before="240" w:line="276" w:lineRule="auto"/>
              <w:ind w:left="1304" w:hanging="1304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  <w:t>09.30 - 10.00</w:t>
            </w:r>
          </w:p>
        </w:tc>
        <w:tc>
          <w:tcPr>
            <w:tcW w:w="7713" w:type="dxa"/>
            <w:shd w:val="clear" w:color="auto" w:fill="FFFFFF" w:themeFill="background1"/>
          </w:tcPr>
          <w:p w:rsidR="00F43D5C" w:rsidRDefault="00F43D5C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:rsidR="00687B3B" w:rsidRPr="00A82701" w:rsidRDefault="00687B3B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Kom tættere på sårdiagnosen og dermed den korrekte </w:t>
            </w:r>
            <w:r w:rsidR="00213727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sår</w:t>
            </w: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behandling</w:t>
            </w:r>
            <w:r w:rsidR="00C85AAD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213727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                       v/overlæge Karsten Fogh, Dermatologisk A</w:t>
            </w: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fdeling, Skejby Sygehus. </w:t>
            </w:r>
          </w:p>
        </w:tc>
        <w:tc>
          <w:tcPr>
            <w:tcW w:w="385" w:type="dxa"/>
            <w:shd w:val="clear" w:color="auto" w:fill="FFFFFF" w:themeFill="background1"/>
          </w:tcPr>
          <w:p w:rsidR="00687B3B" w:rsidRPr="00A35D51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30</w:t>
            </w:r>
          </w:p>
        </w:tc>
      </w:tr>
      <w:tr w:rsidR="00687B3B" w:rsidTr="007736EC">
        <w:trPr>
          <w:trHeight w:val="806"/>
        </w:trPr>
        <w:tc>
          <w:tcPr>
            <w:tcW w:w="1400" w:type="dxa"/>
            <w:shd w:val="clear" w:color="auto" w:fill="FFFFFF" w:themeFill="background1"/>
          </w:tcPr>
          <w:p w:rsidR="00687B3B" w:rsidRPr="00A82701" w:rsidRDefault="00717B12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</w:pPr>
            <w:r w:rsidRPr="00A82701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10.00 - 10.30</w:t>
            </w:r>
          </w:p>
        </w:tc>
        <w:tc>
          <w:tcPr>
            <w:tcW w:w="7713" w:type="dxa"/>
            <w:shd w:val="clear" w:color="auto" w:fill="FFFFFF" w:themeFill="background1"/>
          </w:tcPr>
          <w:p w:rsidR="00687B3B" w:rsidRPr="00A82701" w:rsidRDefault="00116E90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outlineLvl w:val="0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</w:pPr>
            <w:r w:rsidRPr="0021372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God b</w:t>
            </w:r>
            <w:r w:rsidR="00717B12" w:rsidRPr="0021372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asal sårbehandling</w:t>
            </w:r>
            <w:r w:rsidRPr="0021372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, debridering og produkter</w:t>
            </w:r>
            <w:r w:rsidR="00717B12" w:rsidRPr="0021372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 xml:space="preserve"> - </w:t>
            </w:r>
            <w:proofErr w:type="spellStart"/>
            <w:r w:rsidR="00717B12" w:rsidRPr="0021372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what</w:t>
            </w:r>
            <w:proofErr w:type="spellEnd"/>
            <w:r w:rsidR="00263142" w:rsidRPr="0021372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717B12" w:rsidRPr="0021372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you</w:t>
            </w:r>
            <w:proofErr w:type="spellEnd"/>
            <w:r w:rsidR="00717B12" w:rsidRPr="0021372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717B12" w:rsidRPr="0021372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need</w:t>
            </w:r>
            <w:proofErr w:type="spellEnd"/>
            <w:r w:rsidR="00717B12" w:rsidRPr="0021372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 xml:space="preserve"> </w:t>
            </w:r>
            <w:r w:rsidR="00263142" w:rsidRPr="0021372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 xml:space="preserve">to know!                                           </w:t>
            </w:r>
            <w:r w:rsidR="00263142"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v/</w:t>
            </w:r>
            <w:r w:rsidR="00101249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sårsygeplejerske Trine</w:t>
            </w:r>
            <w:r w:rsidR="00213727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Thule, Karkirurgisk A</w:t>
            </w:r>
            <w:r w:rsidR="00101249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fdeling, Kolding Sygehus</w:t>
            </w:r>
          </w:p>
        </w:tc>
        <w:tc>
          <w:tcPr>
            <w:tcW w:w="385" w:type="dxa"/>
            <w:shd w:val="clear" w:color="auto" w:fill="FFFFFF" w:themeFill="background1"/>
          </w:tcPr>
          <w:p w:rsidR="00687B3B" w:rsidRPr="00A35D51" w:rsidRDefault="00717B12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30</w:t>
            </w:r>
          </w:p>
        </w:tc>
      </w:tr>
      <w:tr w:rsidR="00687B3B" w:rsidTr="002913A9">
        <w:trPr>
          <w:trHeight w:val="580"/>
        </w:trPr>
        <w:tc>
          <w:tcPr>
            <w:tcW w:w="1400" w:type="dxa"/>
            <w:shd w:val="clear" w:color="auto" w:fill="auto"/>
          </w:tcPr>
          <w:p w:rsidR="00687B3B" w:rsidRPr="00A82701" w:rsidRDefault="00717B12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  <w:t>10.30</w:t>
            </w:r>
            <w:r w:rsidR="00687B3B"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  <w:t>- 11.00</w:t>
            </w:r>
          </w:p>
        </w:tc>
        <w:tc>
          <w:tcPr>
            <w:tcW w:w="7713" w:type="dxa"/>
            <w:shd w:val="clear" w:color="auto" w:fill="auto"/>
          </w:tcPr>
          <w:p w:rsidR="00687B3B" w:rsidRPr="00A82701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outlineLvl w:val="0"/>
              <w:rPr>
                <w:rFonts w:ascii="Calibri" w:eastAsia="Calibri" w:hAnsi="Calibri" w:cs="Calibri"/>
                <w:b/>
                <w:color w:val="0D0D0D" w:themeColor="text1" w:themeTint="F2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Pause, besøg på standene</w:t>
            </w:r>
            <w:r w:rsidR="005319B3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 xml:space="preserve"> i lobbyen</w:t>
            </w:r>
          </w:p>
        </w:tc>
        <w:tc>
          <w:tcPr>
            <w:tcW w:w="385" w:type="dxa"/>
            <w:shd w:val="clear" w:color="auto" w:fill="auto"/>
          </w:tcPr>
          <w:p w:rsidR="00687B3B" w:rsidRPr="00A35D51" w:rsidRDefault="00F73A76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30</w:t>
            </w:r>
          </w:p>
        </w:tc>
      </w:tr>
      <w:tr w:rsidR="00687B3B" w:rsidTr="007736EC">
        <w:trPr>
          <w:trHeight w:val="794"/>
        </w:trPr>
        <w:tc>
          <w:tcPr>
            <w:tcW w:w="1400" w:type="dxa"/>
            <w:shd w:val="clear" w:color="auto" w:fill="FFFFFF" w:themeFill="background1"/>
          </w:tcPr>
          <w:p w:rsidR="00687B3B" w:rsidRPr="00A82701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  <w:t>11.00- 12.00</w:t>
            </w:r>
          </w:p>
        </w:tc>
        <w:tc>
          <w:tcPr>
            <w:tcW w:w="7713" w:type="dxa"/>
            <w:shd w:val="clear" w:color="auto" w:fill="FFFFFF" w:themeFill="background1"/>
          </w:tcPr>
          <w:p w:rsidR="00687B3B" w:rsidRPr="00A82701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outlineLvl w:val="0"/>
              <w:rPr>
                <w:rFonts w:ascii="Calibri" w:eastAsia="Calibri" w:hAnsi="Calibri" w:cs="Calibri"/>
                <w:b/>
                <w:color w:val="0D0D0D" w:themeColor="text1" w:themeTint="F2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  <w:u w:color="000000"/>
              </w:rPr>
              <w:t>Venøse sår og deres behandling i 2022 v/ specialeansvarlig overlæge Morten Stahl Madsen, Sydvest Jysk Sygehus, Veneklinikken Brørup</w:t>
            </w:r>
          </w:p>
        </w:tc>
        <w:tc>
          <w:tcPr>
            <w:tcW w:w="385" w:type="dxa"/>
            <w:shd w:val="clear" w:color="auto" w:fill="FFFFFF" w:themeFill="background1"/>
          </w:tcPr>
          <w:p w:rsidR="00687B3B" w:rsidRPr="00A35D51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60</w:t>
            </w:r>
          </w:p>
        </w:tc>
      </w:tr>
      <w:tr w:rsidR="00687B3B" w:rsidRPr="00A77E76" w:rsidTr="00291A67">
        <w:trPr>
          <w:trHeight w:val="617"/>
        </w:trPr>
        <w:tc>
          <w:tcPr>
            <w:tcW w:w="1400" w:type="dxa"/>
            <w:shd w:val="clear" w:color="auto" w:fill="auto"/>
          </w:tcPr>
          <w:p w:rsidR="00687B3B" w:rsidRPr="00A82701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12.00 -13.15</w:t>
            </w:r>
          </w:p>
        </w:tc>
        <w:tc>
          <w:tcPr>
            <w:tcW w:w="7713" w:type="dxa"/>
            <w:shd w:val="clear" w:color="auto" w:fill="auto"/>
          </w:tcPr>
          <w:p w:rsidR="00687B3B" w:rsidRPr="00177223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outlineLvl w:val="0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Frokost i restauranten og besøg på standene</w:t>
            </w:r>
          </w:p>
        </w:tc>
        <w:tc>
          <w:tcPr>
            <w:tcW w:w="385" w:type="dxa"/>
            <w:shd w:val="clear" w:color="auto" w:fill="auto"/>
          </w:tcPr>
          <w:p w:rsidR="00687B3B" w:rsidRPr="00A35D51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75</w:t>
            </w:r>
          </w:p>
        </w:tc>
      </w:tr>
      <w:tr w:rsidR="00687B3B" w:rsidTr="007736EC">
        <w:trPr>
          <w:trHeight w:val="842"/>
        </w:trPr>
        <w:tc>
          <w:tcPr>
            <w:tcW w:w="1400" w:type="dxa"/>
          </w:tcPr>
          <w:p w:rsidR="00687B3B" w:rsidRPr="00A82701" w:rsidRDefault="00687B3B" w:rsidP="0047231B">
            <w:pPr>
              <w:spacing w:line="276" w:lineRule="auto"/>
              <w:ind w:left="1304" w:hanging="1304"/>
              <w:jc w:val="center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  <w:p w:rsidR="00687B3B" w:rsidRPr="00A82701" w:rsidRDefault="00687B3B" w:rsidP="0047231B">
            <w:pPr>
              <w:spacing w:line="276" w:lineRule="auto"/>
              <w:ind w:left="1304" w:hanging="1304"/>
              <w:jc w:val="center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13.15- 14.00</w:t>
            </w:r>
          </w:p>
        </w:tc>
        <w:tc>
          <w:tcPr>
            <w:tcW w:w="7713" w:type="dxa"/>
          </w:tcPr>
          <w:p w:rsidR="00A63675" w:rsidRDefault="00A63675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:rsidR="00FD6DDC" w:rsidRDefault="00213727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Kronisk ødem, k</w:t>
            </w:r>
            <w:r w:rsidR="00DE2D08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ompression</w:t>
            </w:r>
            <w:r w:rsidR="004B6755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sbehandli</w:t>
            </w:r>
            <w:r w:rsidR="00A63675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ng, strømper og</w:t>
            </w:r>
            <w:r w:rsidR="00FD6DDC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bevilling</w:t>
            </w:r>
            <w:r w:rsidR="00A63675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er</w:t>
            </w:r>
            <w:r w:rsidR="00FD6DDC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m.m.</w:t>
            </w:r>
          </w:p>
          <w:p w:rsidR="00F02020" w:rsidRPr="00A82701" w:rsidRDefault="00FD6DDC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v/ </w:t>
            </w:r>
            <w:r w:rsidR="00985587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kompressions</w:t>
            </w:r>
            <w:r w:rsidR="004B6755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sygeplejerske Mona Østergaard, Fredericia Kommune</w:t>
            </w:r>
          </w:p>
        </w:tc>
        <w:tc>
          <w:tcPr>
            <w:tcW w:w="385" w:type="dxa"/>
          </w:tcPr>
          <w:p w:rsidR="00687B3B" w:rsidRPr="00A35D51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45</w:t>
            </w:r>
          </w:p>
        </w:tc>
      </w:tr>
      <w:tr w:rsidR="00687B3B" w:rsidTr="007736EC">
        <w:trPr>
          <w:trHeight w:val="806"/>
        </w:trPr>
        <w:tc>
          <w:tcPr>
            <w:tcW w:w="1400" w:type="dxa"/>
          </w:tcPr>
          <w:p w:rsidR="00687B3B" w:rsidRPr="00A82701" w:rsidRDefault="00687B3B" w:rsidP="0047231B">
            <w:pPr>
              <w:spacing w:line="276" w:lineRule="auto"/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</w:p>
          <w:p w:rsidR="00687B3B" w:rsidRPr="00A82701" w:rsidRDefault="009530DA" w:rsidP="0047231B">
            <w:pPr>
              <w:spacing w:line="276" w:lineRule="auto"/>
              <w:jc w:val="center"/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</w:pPr>
            <w:r w:rsidRPr="00A82701">
              <w:rPr>
                <w:rFonts w:ascii="Calibri" w:hAnsi="Calibri" w:cs="Calibri"/>
                <w:color w:val="262626" w:themeColor="text1" w:themeTint="D9"/>
                <w:sz w:val="20"/>
                <w:szCs w:val="20"/>
              </w:rPr>
              <w:t>14.00 -14.20</w:t>
            </w:r>
          </w:p>
        </w:tc>
        <w:tc>
          <w:tcPr>
            <w:tcW w:w="7713" w:type="dxa"/>
          </w:tcPr>
          <w:p w:rsidR="00271151" w:rsidRPr="00A82701" w:rsidRDefault="00271151" w:rsidP="0047231B">
            <w:pPr>
              <w:pStyle w:val="Overskrift1"/>
              <w:keepNext w:val="0"/>
              <w:spacing w:before="240" w:line="276" w:lineRule="auto"/>
              <w:outlineLvl w:val="0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proofErr w:type="spellStart"/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Pinnpleje</w:t>
            </w:r>
            <w:proofErr w:type="spellEnd"/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 og kompression under ekstern fiksation - en mulighed eller umuligt? </w:t>
            </w:r>
          </w:p>
          <w:p w:rsidR="00687B3B" w:rsidRPr="00A82701" w:rsidRDefault="00271151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v/</w:t>
            </w:r>
            <w:r w:rsidR="00474A85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 s</w:t>
            </w:r>
            <w:r w:rsidR="00474A85"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årsygeplejerske </w:t>
            </w:r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Katharine </w:t>
            </w:r>
            <w:proofErr w:type="spellStart"/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Britsch</w:t>
            </w:r>
            <w:proofErr w:type="spellEnd"/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 Schultz,</w:t>
            </w:r>
            <w:r w:rsidR="00474A85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 Hjemmesygeplejen, </w:t>
            </w:r>
            <w:r w:rsidRPr="00A82701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Aabenraa Kommune</w:t>
            </w:r>
            <w:r w:rsidR="00474A85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 xml:space="preserve">, </w:t>
            </w:r>
          </w:p>
        </w:tc>
        <w:tc>
          <w:tcPr>
            <w:tcW w:w="385" w:type="dxa"/>
          </w:tcPr>
          <w:p w:rsidR="00687B3B" w:rsidRPr="00A35D51" w:rsidRDefault="009530DA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20</w:t>
            </w:r>
          </w:p>
        </w:tc>
      </w:tr>
      <w:tr w:rsidR="00687B3B" w:rsidTr="002913A9">
        <w:trPr>
          <w:trHeight w:val="509"/>
        </w:trPr>
        <w:tc>
          <w:tcPr>
            <w:tcW w:w="1400" w:type="dxa"/>
            <w:shd w:val="clear" w:color="auto" w:fill="auto"/>
          </w:tcPr>
          <w:p w:rsidR="00687B3B" w:rsidRPr="00A82701" w:rsidRDefault="00593A1A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14.20 - 14.50</w:t>
            </w:r>
          </w:p>
        </w:tc>
        <w:tc>
          <w:tcPr>
            <w:tcW w:w="7713" w:type="dxa"/>
            <w:shd w:val="clear" w:color="auto" w:fill="auto"/>
          </w:tcPr>
          <w:p w:rsidR="00687B3B" w:rsidRPr="00A82701" w:rsidRDefault="005319B3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outlineLvl w:val="0"/>
              <w:rPr>
                <w:rFonts w:asciiTheme="minorHAnsi" w:eastAsia="Calibri" w:hAnsiTheme="minorHAnsi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D0D0D" w:themeColor="text1" w:themeTint="F2"/>
                <w:sz w:val="20"/>
                <w:szCs w:val="20"/>
              </w:rPr>
              <w:t xml:space="preserve">Pause og </w:t>
            </w:r>
            <w:r w:rsidR="00687B3B" w:rsidRPr="00A82701">
              <w:rPr>
                <w:rFonts w:asciiTheme="minorHAnsi" w:eastAsia="Calibri" w:hAnsiTheme="minorHAnsi" w:cstheme="minorHAnsi"/>
                <w:color w:val="0D0D0D" w:themeColor="text1" w:themeTint="F2"/>
                <w:sz w:val="20"/>
                <w:szCs w:val="20"/>
              </w:rPr>
              <w:t xml:space="preserve">besøg på standene </w:t>
            </w:r>
            <w:r>
              <w:rPr>
                <w:rFonts w:asciiTheme="minorHAnsi" w:eastAsia="Calibri" w:hAnsiTheme="minorHAnsi" w:cstheme="minorHAnsi"/>
                <w:color w:val="0D0D0D" w:themeColor="text1" w:themeTint="F2"/>
                <w:sz w:val="20"/>
                <w:szCs w:val="20"/>
              </w:rPr>
              <w:t>i lobbyen</w:t>
            </w:r>
          </w:p>
        </w:tc>
        <w:tc>
          <w:tcPr>
            <w:tcW w:w="385" w:type="dxa"/>
            <w:shd w:val="clear" w:color="auto" w:fill="auto"/>
          </w:tcPr>
          <w:p w:rsidR="00687B3B" w:rsidRPr="00A35D51" w:rsidRDefault="00593A1A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30</w:t>
            </w:r>
            <w:bookmarkStart w:id="0" w:name="_GoBack"/>
            <w:bookmarkEnd w:id="0"/>
          </w:p>
        </w:tc>
      </w:tr>
      <w:tr w:rsidR="00687B3B" w:rsidTr="007736EC">
        <w:trPr>
          <w:trHeight w:val="842"/>
        </w:trPr>
        <w:tc>
          <w:tcPr>
            <w:tcW w:w="1400" w:type="dxa"/>
          </w:tcPr>
          <w:p w:rsidR="00687B3B" w:rsidRPr="00A82701" w:rsidRDefault="00593A1A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  <w:u w:color="00000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14.</w:t>
            </w:r>
            <w:r w:rsidR="00687B3B"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5</w:t>
            </w: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0 – 15.15</w:t>
            </w:r>
          </w:p>
        </w:tc>
        <w:tc>
          <w:tcPr>
            <w:tcW w:w="7713" w:type="dxa"/>
          </w:tcPr>
          <w:p w:rsidR="00AE470C" w:rsidRDefault="00AE470C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:rsidR="00687B3B" w:rsidRPr="00A82701" w:rsidRDefault="00271151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A82701">
              <w:rPr>
                <w:rFonts w:asciiTheme="minorHAnsi" w:eastAsia="Calibri" w:hAnsiTheme="minorHAnsi" w:cstheme="minorHAnsi"/>
                <w:color w:val="0D0D0D" w:themeColor="text1" w:themeTint="F2"/>
                <w:sz w:val="20"/>
                <w:szCs w:val="20"/>
              </w:rPr>
              <w:t xml:space="preserve">Amputationer og applicering af </w:t>
            </w: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antibiotika lokalt ved osteomyelit behandling v/ortopædkirurg </w:t>
            </w:r>
            <w:r w:rsidR="00FB403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og afdelingslæge </w:t>
            </w:r>
            <w:r w:rsidRPr="00A82701">
              <w:rPr>
                <w:rFonts w:asciiTheme="minorHAnsi" w:eastAsia="Calibri" w:hAnsiTheme="minorHAnsi" w:cstheme="minorHAnsi"/>
                <w:color w:val="0D0D0D" w:themeColor="text1" w:themeTint="F2"/>
                <w:sz w:val="20"/>
                <w:szCs w:val="20"/>
              </w:rPr>
              <w:t>Lars Lykkeberg Grau, Sygehus Sønderjylland</w:t>
            </w:r>
            <w:r w:rsidR="00FB403E">
              <w:rPr>
                <w:rFonts w:asciiTheme="minorHAnsi" w:eastAsia="Calibri" w:hAnsiTheme="minorHAnsi" w:cstheme="minorHAnsi"/>
                <w:color w:val="0D0D0D" w:themeColor="text1" w:themeTint="F2"/>
                <w:sz w:val="20"/>
                <w:szCs w:val="20"/>
              </w:rPr>
              <w:t>,</w:t>
            </w:r>
            <w:r w:rsidRPr="00A82701">
              <w:rPr>
                <w:rFonts w:asciiTheme="minorHAnsi" w:eastAsia="Calibri" w:hAnsiTheme="minorHAnsi" w:cstheme="minorHAnsi"/>
                <w:color w:val="0D0D0D" w:themeColor="text1" w:themeTint="F2"/>
                <w:sz w:val="20"/>
                <w:szCs w:val="20"/>
              </w:rPr>
              <w:t xml:space="preserve"> Aabenraa.</w:t>
            </w:r>
          </w:p>
        </w:tc>
        <w:tc>
          <w:tcPr>
            <w:tcW w:w="385" w:type="dxa"/>
          </w:tcPr>
          <w:p w:rsidR="00687B3B" w:rsidRPr="00A35D51" w:rsidRDefault="00687B3B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25</w:t>
            </w:r>
          </w:p>
        </w:tc>
      </w:tr>
      <w:tr w:rsidR="00687B3B" w:rsidTr="007736EC">
        <w:trPr>
          <w:trHeight w:val="854"/>
        </w:trPr>
        <w:tc>
          <w:tcPr>
            <w:tcW w:w="1400" w:type="dxa"/>
          </w:tcPr>
          <w:p w:rsidR="00687B3B" w:rsidRPr="00A82701" w:rsidRDefault="00687B3B" w:rsidP="0047231B">
            <w:pPr>
              <w:spacing w:line="276" w:lineRule="auto"/>
              <w:jc w:val="center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</w:p>
          <w:p w:rsidR="00687B3B" w:rsidRPr="00A82701" w:rsidRDefault="00593A1A" w:rsidP="0047231B">
            <w:pPr>
              <w:spacing w:line="27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15.15 - 15.45</w:t>
            </w:r>
          </w:p>
        </w:tc>
        <w:tc>
          <w:tcPr>
            <w:tcW w:w="7713" w:type="dxa"/>
          </w:tcPr>
          <w:p w:rsidR="009530DA" w:rsidRPr="00A82701" w:rsidRDefault="009530DA" w:rsidP="0047231B">
            <w:pPr>
              <w:pStyle w:val="Overskrift1"/>
              <w:keepNext w:val="0"/>
              <w:spacing w:line="276" w:lineRule="auto"/>
              <w:outlineLvl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:rsidR="00687B3B" w:rsidRPr="00A82701" w:rsidRDefault="00E2729D" w:rsidP="0047231B">
            <w:pPr>
              <w:pStyle w:val="Overskrift1"/>
              <w:keepNext w:val="0"/>
              <w:spacing w:line="276" w:lineRule="auto"/>
              <w:outlineLvl w:val="0"/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</w:pP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Fugtproblematikker (</w:t>
            </w:r>
            <w:r w:rsidR="00271151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IAD, MADS</w:t>
            </w: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, ITD)</w:t>
            </w:r>
            <w:r w:rsidR="009530DA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og deres håndtering </w:t>
            </w:r>
            <w:r w:rsidR="00D571A2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v/s</w:t>
            </w:r>
            <w:r w:rsidR="00271151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årsygeplejerske Britt Hansen, </w:t>
            </w:r>
            <w:r w:rsidR="00FB403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Plastikkirurgisk Afdeling, </w:t>
            </w:r>
            <w:r w:rsidR="00271151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Odense Universitets Hospital. </w:t>
            </w:r>
          </w:p>
        </w:tc>
        <w:tc>
          <w:tcPr>
            <w:tcW w:w="385" w:type="dxa"/>
          </w:tcPr>
          <w:p w:rsidR="00687B3B" w:rsidRPr="00A35D51" w:rsidRDefault="00593A1A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30</w:t>
            </w:r>
          </w:p>
        </w:tc>
      </w:tr>
      <w:tr w:rsidR="00271151" w:rsidTr="007736EC">
        <w:trPr>
          <w:trHeight w:val="403"/>
        </w:trPr>
        <w:tc>
          <w:tcPr>
            <w:tcW w:w="1400" w:type="dxa"/>
          </w:tcPr>
          <w:p w:rsidR="00271151" w:rsidRPr="00A82701" w:rsidRDefault="00593A1A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15.45 - 15.5</w:t>
            </w:r>
            <w:r w:rsidR="007F7D3D"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7713" w:type="dxa"/>
          </w:tcPr>
          <w:p w:rsidR="007C1B5B" w:rsidRPr="00A82701" w:rsidRDefault="007C1B5B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:rsidR="00271151" w:rsidRPr="00A82701" w:rsidRDefault="003C2446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Uddannelsesmulighed</w:t>
            </w:r>
            <w:r w:rsidR="00614DE4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er </w:t>
            </w: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- diplom </w:t>
            </w:r>
            <w:r w:rsidR="00F66970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uddannelse</w:t>
            </w: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i sårbehandling</w:t>
            </w:r>
            <w:r w:rsidR="00582620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6515CA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v/ L</w:t>
            </w: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ektor</w:t>
            </w:r>
            <w:r w:rsidR="00582620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Ellen Sandahl Sørensen fra </w:t>
            </w:r>
            <w:r w:rsidR="006515CA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UC</w:t>
            </w:r>
            <w:r w:rsidR="00812BF7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Syd i </w:t>
            </w:r>
            <w:r w:rsidR="00F66970" w:rsidRPr="00A82701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Kolding </w:t>
            </w:r>
          </w:p>
        </w:tc>
        <w:tc>
          <w:tcPr>
            <w:tcW w:w="385" w:type="dxa"/>
          </w:tcPr>
          <w:p w:rsidR="00271151" w:rsidRPr="00A35D51" w:rsidRDefault="007F7D3D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10</w:t>
            </w:r>
          </w:p>
        </w:tc>
      </w:tr>
      <w:tr w:rsidR="00BF7177" w:rsidTr="007736EC">
        <w:trPr>
          <w:trHeight w:val="565"/>
        </w:trPr>
        <w:tc>
          <w:tcPr>
            <w:tcW w:w="1400" w:type="dxa"/>
          </w:tcPr>
          <w:p w:rsidR="00BF7177" w:rsidRPr="00A82701" w:rsidRDefault="007F7D3D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</w:pPr>
            <w:r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>15.55</w:t>
            </w:r>
            <w:r w:rsidR="00BF7177" w:rsidRPr="00A82701">
              <w:rPr>
                <w:rFonts w:ascii="Calibri" w:eastAsia="Calibri" w:hAnsi="Calibri" w:cs="Calibri"/>
                <w:color w:val="262626" w:themeColor="text1" w:themeTint="D9"/>
                <w:sz w:val="20"/>
                <w:szCs w:val="20"/>
              </w:rPr>
              <w:t xml:space="preserve"> - 16.00</w:t>
            </w:r>
          </w:p>
        </w:tc>
        <w:tc>
          <w:tcPr>
            <w:tcW w:w="7713" w:type="dxa"/>
          </w:tcPr>
          <w:p w:rsidR="00EC70DD" w:rsidRDefault="00EC70DD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</w:p>
          <w:p w:rsidR="00BF7177" w:rsidRPr="00A82701" w:rsidRDefault="0071323C" w:rsidP="0047231B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Afslutning, </w:t>
            </w:r>
            <w:r w:rsidR="004A256C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små evaluerings</w:t>
            </w:r>
            <w:r w:rsidR="00FE129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postkor</w:t>
            </w:r>
            <w:r w:rsidR="004A256C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t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afleve</w:t>
            </w:r>
            <w:r w:rsidR="00FE129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res,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farvel</w:t>
            </w:r>
            <w:r w:rsidR="00FE129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 xml:space="preserve"> og tak for denne gang. </w:t>
            </w:r>
          </w:p>
        </w:tc>
        <w:tc>
          <w:tcPr>
            <w:tcW w:w="385" w:type="dxa"/>
          </w:tcPr>
          <w:p w:rsidR="00BF7177" w:rsidRPr="00A35D51" w:rsidRDefault="007F7D3D" w:rsidP="0047231B">
            <w:pPr>
              <w:pStyle w:val="Overskrift1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76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</w:pPr>
            <w:r w:rsidRPr="00A35D51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5</w:t>
            </w:r>
          </w:p>
        </w:tc>
      </w:tr>
    </w:tbl>
    <w:p w:rsidR="0071323C" w:rsidRPr="009B7F3E" w:rsidRDefault="00EC70DD">
      <w:pPr>
        <w:spacing w:before="240"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</w:t>
      </w:r>
      <w:r w:rsidR="00291A67">
        <w:rPr>
          <w:rFonts w:ascii="Calibri" w:eastAsia="Calibri" w:hAnsi="Calibri" w:cs="Calibri"/>
          <w:sz w:val="22"/>
          <w:szCs w:val="22"/>
        </w:rPr>
        <w:t>Retten til ændringer forbeholdes.</w:t>
      </w:r>
    </w:p>
    <w:sectPr w:rsidR="0071323C" w:rsidRPr="009B7F3E" w:rsidSect="005A5B60">
      <w:headerReference w:type="default" r:id="rId7"/>
      <w:footerReference w:type="default" r:id="rId8"/>
      <w:pgSz w:w="11900" w:h="16840"/>
      <w:pgMar w:top="720" w:right="720" w:bottom="720" w:left="720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E3" w:rsidRDefault="00C621E3">
      <w:r>
        <w:separator/>
      </w:r>
    </w:p>
  </w:endnote>
  <w:endnote w:type="continuationSeparator" w:id="0">
    <w:p w:rsidR="00C621E3" w:rsidRDefault="00C6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icrosoft Sans Serif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97" w:rsidRDefault="00302A88" w:rsidP="00302A88">
    <w:pPr>
      <w:ind w:left="3912"/>
      <w:rPr>
        <w:rFonts w:ascii="Century Gothic" w:eastAsia="Century Gothic" w:hAnsi="Century Gothic" w:cs="Century Gothic"/>
        <w:b/>
        <w:bCs/>
        <w:color w:val="0096FF"/>
        <w:sz w:val="22"/>
        <w:szCs w:val="22"/>
        <w:u w:color="5F5F5F"/>
      </w:rPr>
    </w:pPr>
    <w:r>
      <w:rPr>
        <w:rFonts w:ascii="Century Gothic" w:eastAsia="Century Gothic" w:hAnsi="Century Gothic" w:cs="Century Gothic"/>
        <w:color w:val="0D0D0D" w:themeColor="text1" w:themeTint="F2"/>
        <w:sz w:val="20"/>
        <w:szCs w:val="20"/>
        <w:u w:color="003366"/>
      </w:rPr>
      <w:t xml:space="preserve">            </w:t>
    </w:r>
    <w:r w:rsidR="00A21175">
      <w:rPr>
        <w:rFonts w:ascii="Century Gothic" w:hAnsi="Century Gothic"/>
        <w:b/>
        <w:bCs/>
        <w:color w:val="0096FF"/>
        <w:sz w:val="22"/>
        <w:szCs w:val="22"/>
        <w:u w:color="5F5F5F"/>
      </w:rPr>
      <w:t>Sår i Syd</w:t>
    </w:r>
  </w:p>
  <w:p w:rsidR="00F66197" w:rsidRPr="008B10F6" w:rsidRDefault="00A21175">
    <w:pPr>
      <w:jc w:val="center"/>
      <w:rPr>
        <w:rFonts w:ascii="Century Gothic" w:eastAsia="Century Gothic" w:hAnsi="Century Gothic" w:cs="Century Gothic"/>
        <w:color w:val="5F5F5F"/>
        <w:sz w:val="20"/>
        <w:szCs w:val="20"/>
        <w:u w:color="5F5F5F"/>
      </w:rPr>
    </w:pPr>
    <w:r w:rsidRPr="008B10F6">
      <w:rPr>
        <w:rFonts w:ascii="Century Gothic" w:hAnsi="Century Gothic"/>
        <w:color w:val="616161"/>
        <w:sz w:val="20"/>
        <w:szCs w:val="20"/>
        <w:u w:color="616161"/>
      </w:rPr>
      <w:t>Tlf: +45 22 28 43 06</w:t>
    </w:r>
    <w:r w:rsidR="002F2202" w:rsidRPr="008B10F6">
      <w:rPr>
        <w:rFonts w:ascii="Century Gothic" w:hAnsi="Century Gothic"/>
        <w:color w:val="5F5F5F"/>
        <w:sz w:val="20"/>
        <w:szCs w:val="20"/>
        <w:u w:color="5F5F5F"/>
      </w:rPr>
      <w:t xml:space="preserve">  </w:t>
    </w:r>
    <w:r w:rsidRPr="008B10F6">
      <w:rPr>
        <w:rFonts w:ascii="Century Gothic" w:hAnsi="Century Gothic"/>
        <w:color w:val="5F5F5F"/>
        <w:sz w:val="20"/>
        <w:szCs w:val="20"/>
        <w:u w:color="5F5F5F"/>
      </w:rPr>
      <w:t xml:space="preserve">●  </w:t>
    </w:r>
    <w:r w:rsidRPr="008B10F6">
      <w:rPr>
        <w:rFonts w:ascii="Century Gothic" w:hAnsi="Century Gothic"/>
        <w:color w:val="616161"/>
        <w:sz w:val="20"/>
        <w:szCs w:val="20"/>
        <w:u w:color="616161"/>
      </w:rPr>
      <w:t>E</w:t>
    </w:r>
    <w:r w:rsidR="002F2202" w:rsidRPr="008B10F6">
      <w:rPr>
        <w:rFonts w:ascii="Century Gothic" w:hAnsi="Century Gothic"/>
        <w:color w:val="616161"/>
        <w:sz w:val="20"/>
        <w:szCs w:val="20"/>
        <w:u w:color="616161"/>
      </w:rPr>
      <w:t>-</w:t>
    </w:r>
    <w:r w:rsidRPr="008B10F6">
      <w:rPr>
        <w:rFonts w:ascii="Century Gothic" w:hAnsi="Century Gothic"/>
        <w:color w:val="616161"/>
        <w:sz w:val="20"/>
        <w:szCs w:val="20"/>
        <w:u w:color="616161"/>
      </w:rPr>
      <w:t>mail: info@saarisyd.dk</w:t>
    </w:r>
  </w:p>
  <w:p w:rsidR="00F66197" w:rsidRDefault="00C621E3">
    <w:pPr>
      <w:pStyle w:val="Sidefod"/>
      <w:jc w:val="center"/>
      <w:rPr>
        <w:rStyle w:val="Hyperlink0"/>
      </w:rPr>
    </w:pPr>
    <w:hyperlink r:id="rId1" w:history="1">
      <w:r w:rsidR="000F0FCC" w:rsidRPr="00225882">
        <w:rPr>
          <w:rStyle w:val="Hyperlink"/>
          <w:u w:color="0000FF"/>
        </w:rPr>
        <w:t>www.sårisyd.dk</w:t>
      </w:r>
    </w:hyperlink>
  </w:p>
  <w:p w:rsidR="000F0FCC" w:rsidRDefault="000F0FCC" w:rsidP="000F0F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E3" w:rsidRDefault="00C621E3">
      <w:r>
        <w:separator/>
      </w:r>
    </w:p>
  </w:footnote>
  <w:footnote w:type="continuationSeparator" w:id="0">
    <w:p w:rsidR="00C621E3" w:rsidRDefault="00C6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97" w:rsidRDefault="00C621E3" w:rsidP="004A115A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40"/>
    <w:rsid w:val="00015783"/>
    <w:rsid w:val="0002014C"/>
    <w:rsid w:val="000539DA"/>
    <w:rsid w:val="00067EA2"/>
    <w:rsid w:val="000729EC"/>
    <w:rsid w:val="000744F4"/>
    <w:rsid w:val="000A4C1F"/>
    <w:rsid w:val="000C02A2"/>
    <w:rsid w:val="000F0FCC"/>
    <w:rsid w:val="000F4F4C"/>
    <w:rsid w:val="00101249"/>
    <w:rsid w:val="00112011"/>
    <w:rsid w:val="00116E90"/>
    <w:rsid w:val="001249D6"/>
    <w:rsid w:val="00137610"/>
    <w:rsid w:val="0015529A"/>
    <w:rsid w:val="001608CE"/>
    <w:rsid w:val="00177223"/>
    <w:rsid w:val="001800B6"/>
    <w:rsid w:val="00187C3E"/>
    <w:rsid w:val="00192030"/>
    <w:rsid w:val="001F2D89"/>
    <w:rsid w:val="00200FFE"/>
    <w:rsid w:val="00213727"/>
    <w:rsid w:val="00253743"/>
    <w:rsid w:val="00263142"/>
    <w:rsid w:val="00263CE5"/>
    <w:rsid w:val="00271151"/>
    <w:rsid w:val="00276BE8"/>
    <w:rsid w:val="00283AF2"/>
    <w:rsid w:val="002913A9"/>
    <w:rsid w:val="00291A67"/>
    <w:rsid w:val="002C7DB5"/>
    <w:rsid w:val="002D168B"/>
    <w:rsid w:val="002D5D91"/>
    <w:rsid w:val="002D6E54"/>
    <w:rsid w:val="002F2202"/>
    <w:rsid w:val="002F6F16"/>
    <w:rsid w:val="00302A88"/>
    <w:rsid w:val="003104CB"/>
    <w:rsid w:val="003123DC"/>
    <w:rsid w:val="00352595"/>
    <w:rsid w:val="00353A06"/>
    <w:rsid w:val="00385981"/>
    <w:rsid w:val="00394CAF"/>
    <w:rsid w:val="003A69F2"/>
    <w:rsid w:val="003C2446"/>
    <w:rsid w:val="00401DA6"/>
    <w:rsid w:val="004420B8"/>
    <w:rsid w:val="00442DFA"/>
    <w:rsid w:val="00455915"/>
    <w:rsid w:val="00465555"/>
    <w:rsid w:val="00470DB8"/>
    <w:rsid w:val="0047231B"/>
    <w:rsid w:val="00474A85"/>
    <w:rsid w:val="00475763"/>
    <w:rsid w:val="004833BF"/>
    <w:rsid w:val="004950EC"/>
    <w:rsid w:val="0049654F"/>
    <w:rsid w:val="004A115A"/>
    <w:rsid w:val="004A256C"/>
    <w:rsid w:val="004B4ABC"/>
    <w:rsid w:val="004B6755"/>
    <w:rsid w:val="004E3BC4"/>
    <w:rsid w:val="00517545"/>
    <w:rsid w:val="005319B3"/>
    <w:rsid w:val="00554F51"/>
    <w:rsid w:val="0057755A"/>
    <w:rsid w:val="00582620"/>
    <w:rsid w:val="00593A1A"/>
    <w:rsid w:val="005A5B60"/>
    <w:rsid w:val="005D326C"/>
    <w:rsid w:val="005D6D90"/>
    <w:rsid w:val="005E5255"/>
    <w:rsid w:val="005E5C8F"/>
    <w:rsid w:val="005F0DB8"/>
    <w:rsid w:val="005F4140"/>
    <w:rsid w:val="005F7F1B"/>
    <w:rsid w:val="0060005C"/>
    <w:rsid w:val="0060359A"/>
    <w:rsid w:val="00606F6C"/>
    <w:rsid w:val="00614DE4"/>
    <w:rsid w:val="0062228F"/>
    <w:rsid w:val="006515CA"/>
    <w:rsid w:val="00671972"/>
    <w:rsid w:val="00687B3B"/>
    <w:rsid w:val="006930D9"/>
    <w:rsid w:val="006B6F88"/>
    <w:rsid w:val="006D2EB8"/>
    <w:rsid w:val="006D555F"/>
    <w:rsid w:val="0071323C"/>
    <w:rsid w:val="00717B12"/>
    <w:rsid w:val="00735A24"/>
    <w:rsid w:val="0074137E"/>
    <w:rsid w:val="007506AC"/>
    <w:rsid w:val="007506BB"/>
    <w:rsid w:val="007736EC"/>
    <w:rsid w:val="007A260B"/>
    <w:rsid w:val="007A4379"/>
    <w:rsid w:val="007B30F8"/>
    <w:rsid w:val="007C1B5B"/>
    <w:rsid w:val="007D265E"/>
    <w:rsid w:val="007F3935"/>
    <w:rsid w:val="007F7D3D"/>
    <w:rsid w:val="00804080"/>
    <w:rsid w:val="00804F52"/>
    <w:rsid w:val="00812BF7"/>
    <w:rsid w:val="00865FC0"/>
    <w:rsid w:val="008810EF"/>
    <w:rsid w:val="008851A8"/>
    <w:rsid w:val="00895C83"/>
    <w:rsid w:val="008B10F6"/>
    <w:rsid w:val="008C457E"/>
    <w:rsid w:val="008D54C6"/>
    <w:rsid w:val="008D6E27"/>
    <w:rsid w:val="008F248B"/>
    <w:rsid w:val="008F3002"/>
    <w:rsid w:val="00930410"/>
    <w:rsid w:val="0093689D"/>
    <w:rsid w:val="00947792"/>
    <w:rsid w:val="009530DA"/>
    <w:rsid w:val="00955FF0"/>
    <w:rsid w:val="00985247"/>
    <w:rsid w:val="00985587"/>
    <w:rsid w:val="00987C96"/>
    <w:rsid w:val="009B23F5"/>
    <w:rsid w:val="009B3872"/>
    <w:rsid w:val="009B7F3E"/>
    <w:rsid w:val="00A01630"/>
    <w:rsid w:val="00A11E1A"/>
    <w:rsid w:val="00A17AC5"/>
    <w:rsid w:val="00A21175"/>
    <w:rsid w:val="00A35D51"/>
    <w:rsid w:val="00A46F20"/>
    <w:rsid w:val="00A557B5"/>
    <w:rsid w:val="00A63675"/>
    <w:rsid w:val="00A75FF5"/>
    <w:rsid w:val="00A77E76"/>
    <w:rsid w:val="00A82701"/>
    <w:rsid w:val="00A82D18"/>
    <w:rsid w:val="00A84276"/>
    <w:rsid w:val="00A87A23"/>
    <w:rsid w:val="00AB0434"/>
    <w:rsid w:val="00AC29AA"/>
    <w:rsid w:val="00AD1437"/>
    <w:rsid w:val="00AD29E0"/>
    <w:rsid w:val="00AD2A2F"/>
    <w:rsid w:val="00AD3BC7"/>
    <w:rsid w:val="00AE470C"/>
    <w:rsid w:val="00B0164C"/>
    <w:rsid w:val="00B034D8"/>
    <w:rsid w:val="00B32087"/>
    <w:rsid w:val="00B36B03"/>
    <w:rsid w:val="00B37B6F"/>
    <w:rsid w:val="00B65D3F"/>
    <w:rsid w:val="00B84B4D"/>
    <w:rsid w:val="00B910A3"/>
    <w:rsid w:val="00BB00B3"/>
    <w:rsid w:val="00BC0941"/>
    <w:rsid w:val="00BC0DD4"/>
    <w:rsid w:val="00BD3A88"/>
    <w:rsid w:val="00BF6E0F"/>
    <w:rsid w:val="00BF7177"/>
    <w:rsid w:val="00C20485"/>
    <w:rsid w:val="00C33665"/>
    <w:rsid w:val="00C6132A"/>
    <w:rsid w:val="00C621E3"/>
    <w:rsid w:val="00C6657D"/>
    <w:rsid w:val="00C85AAD"/>
    <w:rsid w:val="00C87695"/>
    <w:rsid w:val="00CA338D"/>
    <w:rsid w:val="00CB00B4"/>
    <w:rsid w:val="00CD2285"/>
    <w:rsid w:val="00D11C44"/>
    <w:rsid w:val="00D3047D"/>
    <w:rsid w:val="00D3596D"/>
    <w:rsid w:val="00D53C10"/>
    <w:rsid w:val="00D56C1D"/>
    <w:rsid w:val="00D571A2"/>
    <w:rsid w:val="00D60B05"/>
    <w:rsid w:val="00D71DD2"/>
    <w:rsid w:val="00D85320"/>
    <w:rsid w:val="00DB085E"/>
    <w:rsid w:val="00DB4432"/>
    <w:rsid w:val="00DD4EB9"/>
    <w:rsid w:val="00DD5450"/>
    <w:rsid w:val="00DE2D08"/>
    <w:rsid w:val="00DF1B73"/>
    <w:rsid w:val="00E2729D"/>
    <w:rsid w:val="00E81457"/>
    <w:rsid w:val="00E9083D"/>
    <w:rsid w:val="00E90CA1"/>
    <w:rsid w:val="00EC70DD"/>
    <w:rsid w:val="00EE3F57"/>
    <w:rsid w:val="00F02020"/>
    <w:rsid w:val="00F16623"/>
    <w:rsid w:val="00F32197"/>
    <w:rsid w:val="00F35EC0"/>
    <w:rsid w:val="00F37610"/>
    <w:rsid w:val="00F43D5C"/>
    <w:rsid w:val="00F66112"/>
    <w:rsid w:val="00F66970"/>
    <w:rsid w:val="00F73471"/>
    <w:rsid w:val="00F73A76"/>
    <w:rsid w:val="00F743F0"/>
    <w:rsid w:val="00F7446E"/>
    <w:rsid w:val="00F77B40"/>
    <w:rsid w:val="00F81953"/>
    <w:rsid w:val="00F86CFA"/>
    <w:rsid w:val="00F945C3"/>
    <w:rsid w:val="00FA1230"/>
    <w:rsid w:val="00FB403E"/>
    <w:rsid w:val="00FD6DDC"/>
    <w:rsid w:val="00FE0A8D"/>
    <w:rsid w:val="00FE129E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52236"/>
  <w15:chartTrackingRefBased/>
  <w15:docId w15:val="{591455D9-49B5-4929-85AE-CCF8734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41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da-DK"/>
    </w:rPr>
  </w:style>
  <w:style w:type="paragraph" w:styleId="Overskrift1">
    <w:name w:val="heading 1"/>
    <w:next w:val="Normal"/>
    <w:link w:val="Overskrift1Tegn"/>
    <w:rsid w:val="005F414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Book Antiqua" w:eastAsia="Arial Unicode MS" w:hAnsi="Book Antiqua" w:cs="Arial Unicode MS"/>
      <w:color w:val="808080"/>
      <w:sz w:val="96"/>
      <w:szCs w:val="96"/>
      <w:u w:color="808080"/>
      <w:bdr w:val="nil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F4140"/>
    <w:rPr>
      <w:rFonts w:ascii="Book Antiqua" w:eastAsia="Arial Unicode MS" w:hAnsi="Book Antiqua" w:cs="Arial Unicode MS"/>
      <w:color w:val="808080"/>
      <w:sz w:val="96"/>
      <w:szCs w:val="96"/>
      <w:u w:color="808080"/>
      <w:bdr w:val="nil"/>
      <w:lang w:eastAsia="da-DK"/>
    </w:rPr>
  </w:style>
  <w:style w:type="paragraph" w:styleId="Sidehoved">
    <w:name w:val="header"/>
    <w:link w:val="SidehovedTegn"/>
    <w:rsid w:val="005F41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F4140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a-DK"/>
    </w:rPr>
  </w:style>
  <w:style w:type="character" w:customStyle="1" w:styleId="Hyperlink0">
    <w:name w:val="Hyperlink.0"/>
    <w:basedOn w:val="Standardskrifttypeiafsnit"/>
    <w:rsid w:val="005F4140"/>
    <w:rPr>
      <w:color w:val="A7A7A7"/>
      <w:u w:val="single" w:color="0000FF"/>
    </w:rPr>
  </w:style>
  <w:style w:type="paragraph" w:styleId="Sidefod">
    <w:name w:val="footer"/>
    <w:link w:val="SidefodTegn"/>
    <w:rsid w:val="005F414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da-DK"/>
    </w:rPr>
  </w:style>
  <w:style w:type="character" w:customStyle="1" w:styleId="SidefodTegn">
    <w:name w:val="Sidefod Tegn"/>
    <w:basedOn w:val="Standardskrifttypeiafsnit"/>
    <w:link w:val="Sidefod"/>
    <w:rsid w:val="005F4140"/>
    <w:rPr>
      <w:rFonts w:ascii="Arial" w:eastAsia="Arial" w:hAnsi="Arial" w:cs="Arial"/>
      <w:color w:val="000000"/>
      <w:sz w:val="24"/>
      <w:szCs w:val="24"/>
      <w:u w:color="000000"/>
      <w:bdr w:val="nil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5F4140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40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F0FC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555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5555"/>
    <w:rPr>
      <w:rFonts w:ascii="Segoe UI" w:eastAsia="Arial" w:hAnsi="Segoe UI" w:cs="Segoe UI"/>
      <w:color w:val="000000"/>
      <w:sz w:val="18"/>
      <w:szCs w:val="18"/>
      <w:u w:color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&#229;ri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AEF5-F2A3-45FF-ADA2-1E8104E2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5770</TotalTime>
  <Pages>1</Pages>
  <Words>308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Jakobsen</dc:creator>
  <cp:keywords/>
  <dc:description/>
  <cp:lastModifiedBy>Tina Jakobsen</cp:lastModifiedBy>
  <cp:revision>236</cp:revision>
  <cp:lastPrinted>2022-06-07T14:38:00Z</cp:lastPrinted>
  <dcterms:created xsi:type="dcterms:W3CDTF">2020-03-06T11:24:00Z</dcterms:created>
  <dcterms:modified xsi:type="dcterms:W3CDTF">2022-06-08T08:18:00Z</dcterms:modified>
</cp:coreProperties>
</file>